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8AC0E" w14:textId="77777777" w:rsidR="001D684B" w:rsidRPr="00FE4BBD" w:rsidRDefault="00D65F92" w:rsidP="0080793E">
      <w:pPr>
        <w:spacing w:after="15" w:line="240" w:lineRule="auto"/>
        <w:jc w:val="center"/>
        <w:rPr>
          <w:rFonts w:eastAsia="Times New Roman" w:cs="Segoe UI"/>
          <w:b/>
          <w:bCs/>
          <w:sz w:val="24"/>
          <w:szCs w:val="24"/>
        </w:rPr>
      </w:pPr>
      <w:bookmarkStart w:id="0" w:name="_GoBack"/>
      <w:bookmarkEnd w:id="0"/>
      <w:r w:rsidRPr="00FE4BBD">
        <w:rPr>
          <w:rFonts w:eastAsia="Times New Roman" w:cs="Segoe UI"/>
          <w:b/>
          <w:bCs/>
          <w:sz w:val="24"/>
          <w:szCs w:val="24"/>
        </w:rPr>
        <w:t>Understanding the needs of victims of crime and t</w:t>
      </w:r>
      <w:r w:rsidR="00555318" w:rsidRPr="00FE4BBD">
        <w:rPr>
          <w:rFonts w:eastAsia="Times New Roman" w:cs="Segoe UI"/>
          <w:b/>
          <w:bCs/>
          <w:sz w:val="24"/>
          <w:szCs w:val="24"/>
        </w:rPr>
        <w:t>rauma</w:t>
      </w:r>
    </w:p>
    <w:p w14:paraId="430D9A9C" w14:textId="2480EB51" w:rsidR="00D65F92" w:rsidRPr="00463685" w:rsidRDefault="00FE4BBD" w:rsidP="0080793E">
      <w:pPr>
        <w:spacing w:after="15" w:line="240" w:lineRule="auto"/>
        <w:jc w:val="center"/>
        <w:rPr>
          <w:rFonts w:eastAsia="Times New Roman" w:cs="Segoe UI"/>
          <w:b/>
          <w:bCs/>
          <w:i/>
          <w:sz w:val="20"/>
          <w:szCs w:val="20"/>
        </w:rPr>
      </w:pPr>
      <w:r>
        <w:rPr>
          <w:rFonts w:eastAsia="Times New Roman" w:cs="Segoe UI"/>
          <w:b/>
          <w:bCs/>
          <w:i/>
          <w:sz w:val="20"/>
          <w:szCs w:val="20"/>
        </w:rPr>
        <w:t xml:space="preserve">(press </w:t>
      </w:r>
      <w:r w:rsidR="00D65F92" w:rsidRPr="00463685">
        <w:rPr>
          <w:rFonts w:eastAsia="Times New Roman" w:cs="Segoe UI"/>
          <w:b/>
          <w:bCs/>
          <w:i/>
          <w:sz w:val="20"/>
          <w:szCs w:val="20"/>
        </w:rPr>
        <w:t>release)</w:t>
      </w:r>
    </w:p>
    <w:p w14:paraId="7BF12085" w14:textId="77777777" w:rsidR="000661A0" w:rsidRPr="00463685" w:rsidRDefault="000661A0" w:rsidP="0080793E">
      <w:pPr>
        <w:spacing w:after="15" w:line="240" w:lineRule="auto"/>
        <w:jc w:val="center"/>
        <w:rPr>
          <w:rFonts w:eastAsia="Times New Roman" w:cs="Segoe UI"/>
          <w:bCs/>
          <w:sz w:val="20"/>
          <w:szCs w:val="20"/>
        </w:rPr>
      </w:pPr>
    </w:p>
    <w:p w14:paraId="6C7983F4" w14:textId="77777777" w:rsidR="000661A0" w:rsidRPr="00463685" w:rsidRDefault="000661A0" w:rsidP="000661A0">
      <w:pPr>
        <w:spacing w:after="15" w:line="240" w:lineRule="auto"/>
        <w:rPr>
          <w:rFonts w:eastAsia="Times New Roman" w:cs="Segoe UI"/>
          <w:bCs/>
          <w:sz w:val="20"/>
          <w:szCs w:val="20"/>
        </w:rPr>
      </w:pPr>
    </w:p>
    <w:p w14:paraId="0CC80860" w14:textId="67CD0711" w:rsidR="00FD49F3" w:rsidRPr="00463685" w:rsidRDefault="00FD49F3" w:rsidP="00FD49F3">
      <w:pPr>
        <w:spacing w:after="15" w:line="240" w:lineRule="auto"/>
        <w:rPr>
          <w:rFonts w:eastAsia="Times New Roman" w:cs="Segoe UI"/>
          <w:bCs/>
          <w:sz w:val="20"/>
          <w:szCs w:val="20"/>
        </w:rPr>
      </w:pPr>
      <w:r w:rsidRPr="00463685">
        <w:rPr>
          <w:rFonts w:eastAsia="Times New Roman" w:cs="Segoe UI"/>
          <w:bCs/>
          <w:sz w:val="20"/>
          <w:szCs w:val="20"/>
        </w:rPr>
        <w:t xml:space="preserve">Crime significantly impacts </w:t>
      </w:r>
      <w:r w:rsidR="00876FF5">
        <w:rPr>
          <w:rFonts w:eastAsia="Times New Roman" w:cs="Segoe UI"/>
          <w:bCs/>
          <w:sz w:val="20"/>
          <w:szCs w:val="20"/>
        </w:rPr>
        <w:t>many Canadians but it i</w:t>
      </w:r>
      <w:r w:rsidRPr="00463685">
        <w:rPr>
          <w:rFonts w:eastAsia="Times New Roman" w:cs="Segoe UI"/>
          <w:bCs/>
          <w:sz w:val="20"/>
          <w:szCs w:val="20"/>
        </w:rPr>
        <w:t xml:space="preserve">s less clear </w:t>
      </w:r>
      <w:r w:rsidR="00876FF5">
        <w:rPr>
          <w:rFonts w:eastAsia="Times New Roman" w:cs="Segoe UI"/>
          <w:bCs/>
          <w:sz w:val="20"/>
          <w:szCs w:val="20"/>
        </w:rPr>
        <w:t>how to</w:t>
      </w:r>
      <w:r w:rsidRPr="00463685">
        <w:rPr>
          <w:rFonts w:eastAsia="Times New Roman" w:cs="Segoe UI"/>
          <w:bCs/>
          <w:sz w:val="20"/>
          <w:szCs w:val="20"/>
        </w:rPr>
        <w:t xml:space="preserve"> best </w:t>
      </w:r>
      <w:r w:rsidR="00876FF5">
        <w:rPr>
          <w:rFonts w:eastAsia="Times New Roman" w:cs="Segoe UI"/>
          <w:bCs/>
          <w:sz w:val="20"/>
          <w:szCs w:val="20"/>
        </w:rPr>
        <w:t>help those who are the</w:t>
      </w:r>
      <w:r w:rsidRPr="00463685">
        <w:rPr>
          <w:rFonts w:eastAsia="Times New Roman" w:cs="Segoe UI"/>
          <w:bCs/>
          <w:sz w:val="20"/>
          <w:szCs w:val="20"/>
        </w:rPr>
        <w:t xml:space="preserve"> most affected.</w:t>
      </w:r>
    </w:p>
    <w:p w14:paraId="70F61188" w14:textId="77777777" w:rsidR="00FD49F3" w:rsidRPr="00463685" w:rsidRDefault="00FD49F3" w:rsidP="00FD49F3">
      <w:pPr>
        <w:spacing w:after="15" w:line="240" w:lineRule="auto"/>
        <w:rPr>
          <w:rFonts w:eastAsia="Times New Roman" w:cs="Segoe UI"/>
          <w:bCs/>
          <w:sz w:val="20"/>
          <w:szCs w:val="20"/>
        </w:rPr>
      </w:pPr>
    </w:p>
    <w:p w14:paraId="2B0B7343" w14:textId="3BE7B009" w:rsidR="00FD49F3" w:rsidRPr="00463685" w:rsidRDefault="00FD49F3" w:rsidP="00FD49F3">
      <w:pPr>
        <w:spacing w:after="15" w:line="240" w:lineRule="auto"/>
        <w:rPr>
          <w:rFonts w:eastAsia="Times New Roman" w:cs="Segoe UI"/>
          <w:bCs/>
          <w:sz w:val="20"/>
          <w:szCs w:val="20"/>
        </w:rPr>
      </w:pPr>
      <w:r w:rsidRPr="00463685">
        <w:rPr>
          <w:rFonts w:eastAsia="Times New Roman" w:cs="Segoe UI"/>
          <w:bCs/>
          <w:sz w:val="20"/>
          <w:szCs w:val="20"/>
        </w:rPr>
        <w:t>In an attempt to better understand and address the needs of victims of crime and trauma, Bow Valley Victim Services</w:t>
      </w:r>
      <w:r w:rsidR="00C358DB">
        <w:rPr>
          <w:rFonts w:eastAsia="Times New Roman" w:cs="Segoe UI"/>
          <w:bCs/>
          <w:sz w:val="20"/>
          <w:szCs w:val="20"/>
        </w:rPr>
        <w:t xml:space="preserve"> (BVVSA)</w:t>
      </w:r>
      <w:r w:rsidRPr="00463685">
        <w:rPr>
          <w:rFonts w:eastAsia="Times New Roman" w:cs="Segoe UI"/>
          <w:bCs/>
          <w:sz w:val="20"/>
          <w:szCs w:val="20"/>
        </w:rPr>
        <w:t>, in conjunction with the Alberta Police Based Victim Services Association</w:t>
      </w:r>
      <w:r w:rsidR="00C358DB">
        <w:rPr>
          <w:rFonts w:eastAsia="Times New Roman" w:cs="Segoe UI"/>
          <w:bCs/>
          <w:sz w:val="20"/>
          <w:szCs w:val="20"/>
        </w:rPr>
        <w:t xml:space="preserve"> (APBVSA)</w:t>
      </w:r>
      <w:r w:rsidR="007D7A32" w:rsidRPr="00463685">
        <w:rPr>
          <w:rFonts w:eastAsia="Times New Roman" w:cs="Segoe UI"/>
          <w:bCs/>
          <w:sz w:val="20"/>
          <w:szCs w:val="20"/>
        </w:rPr>
        <w:t>,</w:t>
      </w:r>
      <w:r w:rsidRPr="00463685">
        <w:rPr>
          <w:rFonts w:eastAsia="Times New Roman" w:cs="Segoe UI"/>
          <w:bCs/>
          <w:sz w:val="20"/>
          <w:szCs w:val="20"/>
        </w:rPr>
        <w:t xml:space="preserve"> </w:t>
      </w:r>
      <w:r w:rsidR="007D7A32" w:rsidRPr="00463685">
        <w:rPr>
          <w:rFonts w:eastAsia="Times New Roman" w:cs="Segoe UI"/>
          <w:bCs/>
          <w:sz w:val="20"/>
          <w:szCs w:val="20"/>
        </w:rPr>
        <w:t>is</w:t>
      </w:r>
      <w:r w:rsidR="00F2569B" w:rsidRPr="00463685">
        <w:rPr>
          <w:rFonts w:eastAsia="Times New Roman" w:cs="Segoe UI"/>
          <w:bCs/>
          <w:sz w:val="20"/>
          <w:szCs w:val="20"/>
        </w:rPr>
        <w:t xml:space="preserve"> </w:t>
      </w:r>
      <w:r w:rsidRPr="00463685">
        <w:rPr>
          <w:rFonts w:eastAsia="Times New Roman" w:cs="Segoe UI"/>
          <w:bCs/>
          <w:sz w:val="20"/>
          <w:szCs w:val="20"/>
        </w:rPr>
        <w:t xml:space="preserve">undertaking a new and ambitious study. </w:t>
      </w:r>
    </w:p>
    <w:p w14:paraId="1673D364" w14:textId="77777777" w:rsidR="00DC1871" w:rsidRPr="00463685" w:rsidRDefault="00DC1871" w:rsidP="00FD49F3">
      <w:pPr>
        <w:spacing w:after="15" w:line="240" w:lineRule="auto"/>
        <w:rPr>
          <w:rFonts w:eastAsia="Times New Roman" w:cs="Segoe UI"/>
          <w:bCs/>
          <w:sz w:val="20"/>
          <w:szCs w:val="20"/>
        </w:rPr>
      </w:pPr>
    </w:p>
    <w:p w14:paraId="114E23C1" w14:textId="5B52DE92" w:rsidR="004B4EBA" w:rsidRPr="00463685" w:rsidRDefault="00FD49F3" w:rsidP="00FD49F3">
      <w:pPr>
        <w:spacing w:after="15" w:line="240" w:lineRule="auto"/>
        <w:rPr>
          <w:rFonts w:eastAsia="Times New Roman" w:cs="Segoe UI"/>
          <w:bCs/>
          <w:sz w:val="20"/>
          <w:szCs w:val="20"/>
        </w:rPr>
      </w:pPr>
      <w:r w:rsidRPr="00463685">
        <w:rPr>
          <w:rFonts w:eastAsia="Times New Roman" w:cs="Segoe UI"/>
          <w:bCs/>
          <w:sz w:val="20"/>
          <w:szCs w:val="20"/>
        </w:rPr>
        <w:t>Beginning</w:t>
      </w:r>
      <w:r w:rsidR="00FE4BBD">
        <w:rPr>
          <w:rFonts w:eastAsia="Times New Roman" w:cs="Segoe UI"/>
          <w:bCs/>
          <w:sz w:val="20"/>
          <w:szCs w:val="20"/>
        </w:rPr>
        <w:t xml:space="preserve"> </w:t>
      </w:r>
      <w:r w:rsidR="00FE4BBD" w:rsidRPr="00FE4BBD">
        <w:rPr>
          <w:rFonts w:eastAsia="Times New Roman" w:cs="Segoe UI"/>
          <w:bCs/>
          <w:sz w:val="20"/>
          <w:szCs w:val="20"/>
        </w:rPr>
        <w:t>January 16, 2017</w:t>
      </w:r>
      <w:r w:rsidR="00FE4BBD">
        <w:rPr>
          <w:rFonts w:eastAsia="Times New Roman" w:cs="Segoe UI"/>
          <w:bCs/>
          <w:sz w:val="20"/>
          <w:szCs w:val="20"/>
        </w:rPr>
        <w:t>,</w:t>
      </w:r>
      <w:r w:rsidRPr="00FE4BBD">
        <w:rPr>
          <w:rFonts w:eastAsia="Times New Roman" w:cs="Segoe UI"/>
          <w:bCs/>
          <w:sz w:val="20"/>
          <w:szCs w:val="20"/>
        </w:rPr>
        <w:t xml:space="preserve"> </w:t>
      </w:r>
      <w:r w:rsidRPr="00463685">
        <w:rPr>
          <w:rFonts w:eastAsia="Times New Roman" w:cs="Segoe UI"/>
          <w:bCs/>
          <w:sz w:val="20"/>
          <w:szCs w:val="20"/>
        </w:rPr>
        <w:t xml:space="preserve">a questionnaire </w:t>
      </w:r>
      <w:r w:rsidR="00FE4BBD">
        <w:rPr>
          <w:rFonts w:eastAsia="Times New Roman" w:cs="Segoe UI"/>
          <w:bCs/>
          <w:sz w:val="20"/>
          <w:szCs w:val="20"/>
        </w:rPr>
        <w:t>is now</w:t>
      </w:r>
      <w:r w:rsidRPr="00463685">
        <w:rPr>
          <w:rFonts w:eastAsia="Times New Roman" w:cs="Segoe UI"/>
          <w:bCs/>
          <w:sz w:val="20"/>
          <w:szCs w:val="20"/>
        </w:rPr>
        <w:t xml:space="preserve"> available for past victims</w:t>
      </w:r>
      <w:r w:rsidR="004B4EBA" w:rsidRPr="00463685">
        <w:rPr>
          <w:rFonts w:eastAsia="Times New Roman" w:cs="Segoe UI"/>
          <w:bCs/>
          <w:sz w:val="20"/>
          <w:szCs w:val="20"/>
        </w:rPr>
        <w:t xml:space="preserve"> of crime and trauma to complete. </w:t>
      </w:r>
    </w:p>
    <w:p w14:paraId="084F2494" w14:textId="77777777" w:rsidR="004B4EBA" w:rsidRPr="00463685" w:rsidRDefault="004B4EBA" w:rsidP="00FD49F3">
      <w:pPr>
        <w:spacing w:after="15" w:line="240" w:lineRule="auto"/>
        <w:rPr>
          <w:rFonts w:eastAsia="Times New Roman" w:cs="Segoe UI"/>
          <w:bCs/>
          <w:sz w:val="20"/>
          <w:szCs w:val="20"/>
        </w:rPr>
      </w:pPr>
    </w:p>
    <w:p w14:paraId="38235E92" w14:textId="053BEA9B" w:rsidR="00FD49F3" w:rsidRPr="00463685" w:rsidRDefault="00FD49F3" w:rsidP="00FD49F3">
      <w:pPr>
        <w:spacing w:after="15" w:line="240" w:lineRule="auto"/>
        <w:rPr>
          <w:rFonts w:eastAsia="Times New Roman" w:cs="Segoe UI"/>
          <w:bCs/>
          <w:color w:val="FF0000"/>
          <w:sz w:val="20"/>
          <w:szCs w:val="20"/>
        </w:rPr>
      </w:pPr>
      <w:r w:rsidRPr="00463685">
        <w:rPr>
          <w:rFonts w:eastAsia="Times New Roman" w:cs="Segoe UI"/>
          <w:bCs/>
          <w:sz w:val="20"/>
          <w:szCs w:val="20"/>
        </w:rPr>
        <w:t>Individuals</w:t>
      </w:r>
      <w:r w:rsidR="00522751" w:rsidRPr="00463685">
        <w:rPr>
          <w:rFonts w:eastAsia="Times New Roman" w:cs="Segoe UI"/>
          <w:bCs/>
          <w:sz w:val="20"/>
          <w:szCs w:val="20"/>
        </w:rPr>
        <w:t>,</w:t>
      </w:r>
      <w:r w:rsidRPr="00463685">
        <w:rPr>
          <w:rFonts w:eastAsia="Times New Roman" w:cs="Segoe UI"/>
          <w:bCs/>
          <w:sz w:val="20"/>
          <w:szCs w:val="20"/>
        </w:rPr>
        <w:t xml:space="preserve"> who at one time in their life were assisted by a police-based victim service program in Alberta</w:t>
      </w:r>
      <w:r w:rsidR="00522751" w:rsidRPr="00463685">
        <w:rPr>
          <w:rFonts w:eastAsia="Times New Roman" w:cs="Segoe UI"/>
          <w:bCs/>
          <w:sz w:val="20"/>
          <w:szCs w:val="20"/>
        </w:rPr>
        <w:t xml:space="preserve">, </w:t>
      </w:r>
      <w:r w:rsidRPr="00463685">
        <w:rPr>
          <w:rFonts w:eastAsia="Times New Roman" w:cs="Segoe UI"/>
          <w:bCs/>
          <w:sz w:val="20"/>
          <w:szCs w:val="20"/>
        </w:rPr>
        <w:t>are being invited to complete this voluntary and anonymous questionnaire</w:t>
      </w:r>
      <w:r w:rsidR="00F2569B" w:rsidRPr="00463685">
        <w:rPr>
          <w:rFonts w:eastAsia="Times New Roman" w:cs="Segoe UI"/>
          <w:bCs/>
          <w:sz w:val="20"/>
          <w:szCs w:val="20"/>
        </w:rPr>
        <w:t xml:space="preserve">. The questionnaire </w:t>
      </w:r>
      <w:r w:rsidRPr="00463685">
        <w:rPr>
          <w:rFonts w:eastAsia="Times New Roman" w:cs="Segoe UI"/>
          <w:bCs/>
          <w:sz w:val="20"/>
          <w:szCs w:val="20"/>
        </w:rPr>
        <w:t xml:space="preserve">can be accessed at </w:t>
      </w:r>
      <w:hyperlink r:id="rId5" w:history="1">
        <w:r w:rsidR="00C358DB" w:rsidRPr="00C358DB">
          <w:rPr>
            <w:rStyle w:val="Hyperlink"/>
            <w:sz w:val="20"/>
            <w:szCs w:val="20"/>
          </w:rPr>
          <w:t>https://www.surveymonkey.com/r/BVVS_VictimNeeds</w:t>
        </w:r>
      </w:hyperlink>
      <w:r w:rsidR="00C358DB">
        <w:t xml:space="preserve"> </w:t>
      </w:r>
      <w:r w:rsidRPr="00463685">
        <w:rPr>
          <w:rFonts w:eastAsia="Times New Roman" w:cs="Segoe UI"/>
          <w:bCs/>
          <w:sz w:val="20"/>
          <w:szCs w:val="20"/>
        </w:rPr>
        <w:t xml:space="preserve">or via the APBVSA home page at </w:t>
      </w:r>
      <w:hyperlink r:id="rId6" w:history="1">
        <w:r w:rsidRPr="00463685">
          <w:rPr>
            <w:rStyle w:val="Hyperlink"/>
            <w:rFonts w:eastAsia="Times New Roman" w:cs="Segoe UI"/>
            <w:bCs/>
            <w:i/>
            <w:sz w:val="20"/>
            <w:szCs w:val="20"/>
          </w:rPr>
          <w:t>http://victimservicesalberta.com</w:t>
        </w:r>
      </w:hyperlink>
      <w:r w:rsidR="00C358DB">
        <w:rPr>
          <w:rFonts w:eastAsia="Times New Roman" w:cs="Segoe UI"/>
          <w:bCs/>
          <w:i/>
          <w:sz w:val="20"/>
          <w:szCs w:val="20"/>
        </w:rPr>
        <w:t xml:space="preserve"> </w:t>
      </w:r>
    </w:p>
    <w:p w14:paraId="3FEFCE85" w14:textId="77777777" w:rsidR="00FD49F3" w:rsidRPr="00463685" w:rsidRDefault="00FD49F3" w:rsidP="00FD49F3">
      <w:pPr>
        <w:spacing w:after="15" w:line="240" w:lineRule="auto"/>
        <w:rPr>
          <w:rFonts w:eastAsia="Times New Roman" w:cs="Segoe UI"/>
          <w:bCs/>
          <w:sz w:val="20"/>
          <w:szCs w:val="20"/>
        </w:rPr>
      </w:pPr>
      <w:r w:rsidRPr="00463685">
        <w:rPr>
          <w:rFonts w:eastAsia="Times New Roman" w:cs="Segoe UI"/>
          <w:bCs/>
          <w:sz w:val="20"/>
          <w:szCs w:val="20"/>
        </w:rPr>
        <w:t xml:space="preserve"> </w:t>
      </w:r>
    </w:p>
    <w:p w14:paraId="03DE767B" w14:textId="4563ED68" w:rsidR="00C90A92" w:rsidRPr="00463685" w:rsidRDefault="00FD49F3" w:rsidP="00FD49F3">
      <w:pPr>
        <w:spacing w:after="15" w:line="240" w:lineRule="auto"/>
        <w:rPr>
          <w:rFonts w:eastAsia="Times New Roman" w:cs="Segoe UI"/>
          <w:bCs/>
          <w:sz w:val="20"/>
          <w:szCs w:val="20"/>
        </w:rPr>
      </w:pPr>
      <w:r w:rsidRPr="00463685">
        <w:rPr>
          <w:rFonts w:eastAsia="Times New Roman" w:cs="Segoe UI"/>
          <w:bCs/>
          <w:sz w:val="20"/>
          <w:szCs w:val="20"/>
        </w:rPr>
        <w:t>As this is the first study of this nature and scope to</w:t>
      </w:r>
      <w:r w:rsidR="00FE4BBD">
        <w:rPr>
          <w:rFonts w:eastAsia="Times New Roman" w:cs="Segoe UI"/>
          <w:bCs/>
          <w:sz w:val="20"/>
          <w:szCs w:val="20"/>
        </w:rPr>
        <w:t xml:space="preserve"> be conducted, </w:t>
      </w:r>
      <w:r w:rsidR="00FE4BBD" w:rsidRPr="00463685">
        <w:rPr>
          <w:rFonts w:eastAsia="Times New Roman" w:cs="Segoe UI"/>
          <w:bCs/>
          <w:sz w:val="20"/>
          <w:szCs w:val="20"/>
        </w:rPr>
        <w:t xml:space="preserve">Peter Quinn, executive director of </w:t>
      </w:r>
      <w:r w:rsidR="00FE4BBD">
        <w:rPr>
          <w:rFonts w:eastAsia="Times New Roman" w:cs="Segoe UI"/>
          <w:bCs/>
          <w:sz w:val="20"/>
          <w:szCs w:val="20"/>
        </w:rPr>
        <w:t>BVVSA</w:t>
      </w:r>
      <w:r w:rsidR="00FE4BBD" w:rsidRPr="00463685">
        <w:rPr>
          <w:rFonts w:eastAsia="Times New Roman" w:cs="Segoe UI"/>
          <w:bCs/>
          <w:sz w:val="20"/>
          <w:szCs w:val="20"/>
        </w:rPr>
        <w:t xml:space="preserve"> </w:t>
      </w:r>
      <w:r w:rsidRPr="00463685">
        <w:rPr>
          <w:rFonts w:eastAsia="Times New Roman" w:cs="Segoe UI"/>
          <w:bCs/>
          <w:sz w:val="20"/>
          <w:szCs w:val="20"/>
        </w:rPr>
        <w:t>believe</w:t>
      </w:r>
      <w:r w:rsidR="00FE4BBD">
        <w:rPr>
          <w:rFonts w:eastAsia="Times New Roman" w:cs="Segoe UI"/>
          <w:bCs/>
          <w:sz w:val="20"/>
          <w:szCs w:val="20"/>
        </w:rPr>
        <w:t>s</w:t>
      </w:r>
      <w:r w:rsidRPr="00463685">
        <w:rPr>
          <w:rFonts w:eastAsia="Times New Roman" w:cs="Segoe UI"/>
          <w:bCs/>
          <w:sz w:val="20"/>
          <w:szCs w:val="20"/>
        </w:rPr>
        <w:t xml:space="preserve"> </w:t>
      </w:r>
      <w:r w:rsidR="00876FF5">
        <w:rPr>
          <w:rFonts w:eastAsia="Times New Roman" w:cs="Segoe UI"/>
          <w:bCs/>
          <w:sz w:val="20"/>
          <w:szCs w:val="20"/>
        </w:rPr>
        <w:t xml:space="preserve">that </w:t>
      </w:r>
      <w:r w:rsidRPr="00463685">
        <w:rPr>
          <w:rFonts w:eastAsia="Times New Roman" w:cs="Segoe UI"/>
          <w:bCs/>
          <w:sz w:val="20"/>
          <w:szCs w:val="20"/>
        </w:rPr>
        <w:t xml:space="preserve">by hearing directly from victims, service providers </w:t>
      </w:r>
      <w:r w:rsidR="00FE4BBD">
        <w:rPr>
          <w:rFonts w:eastAsia="Times New Roman" w:cs="Segoe UI"/>
          <w:bCs/>
          <w:sz w:val="20"/>
          <w:szCs w:val="20"/>
        </w:rPr>
        <w:t xml:space="preserve">will </w:t>
      </w:r>
      <w:r w:rsidRPr="00463685">
        <w:rPr>
          <w:rFonts w:eastAsia="Times New Roman" w:cs="Segoe UI"/>
          <w:bCs/>
          <w:sz w:val="20"/>
          <w:szCs w:val="20"/>
        </w:rPr>
        <w:t xml:space="preserve">better understand the needs </w:t>
      </w:r>
      <w:r w:rsidR="00876FF5">
        <w:rPr>
          <w:rFonts w:eastAsia="Times New Roman" w:cs="Segoe UI"/>
          <w:bCs/>
          <w:sz w:val="20"/>
          <w:szCs w:val="20"/>
        </w:rPr>
        <w:t>of</w:t>
      </w:r>
      <w:r w:rsidR="00C90A92" w:rsidRPr="00463685">
        <w:rPr>
          <w:rFonts w:eastAsia="Times New Roman" w:cs="Segoe UI"/>
          <w:bCs/>
          <w:sz w:val="20"/>
          <w:szCs w:val="20"/>
        </w:rPr>
        <w:t xml:space="preserve"> </w:t>
      </w:r>
      <w:r w:rsidRPr="00463685">
        <w:rPr>
          <w:rFonts w:eastAsia="Times New Roman" w:cs="Segoe UI"/>
          <w:bCs/>
          <w:sz w:val="20"/>
          <w:szCs w:val="20"/>
        </w:rPr>
        <w:t>victim</w:t>
      </w:r>
      <w:r w:rsidR="00C90A92" w:rsidRPr="00463685">
        <w:rPr>
          <w:rFonts w:eastAsia="Times New Roman" w:cs="Segoe UI"/>
          <w:bCs/>
          <w:sz w:val="20"/>
          <w:szCs w:val="20"/>
        </w:rPr>
        <w:t>s</w:t>
      </w:r>
      <w:r w:rsidRPr="00463685">
        <w:rPr>
          <w:rFonts w:eastAsia="Times New Roman" w:cs="Segoe UI"/>
          <w:bCs/>
          <w:sz w:val="20"/>
          <w:szCs w:val="20"/>
        </w:rPr>
        <w:t xml:space="preserve"> crime and trauma</w:t>
      </w:r>
      <w:r w:rsidR="00C90A92" w:rsidRPr="00463685">
        <w:rPr>
          <w:rFonts w:eastAsia="Times New Roman" w:cs="Segoe UI"/>
          <w:bCs/>
          <w:sz w:val="20"/>
          <w:szCs w:val="20"/>
        </w:rPr>
        <w:t>.</w:t>
      </w:r>
    </w:p>
    <w:p w14:paraId="748153CE" w14:textId="77777777" w:rsidR="00DC1871" w:rsidRPr="00463685" w:rsidRDefault="00DC1871" w:rsidP="00FD49F3">
      <w:pPr>
        <w:spacing w:after="15" w:line="240" w:lineRule="auto"/>
        <w:rPr>
          <w:rFonts w:eastAsia="Times New Roman" w:cs="Segoe UI"/>
          <w:bCs/>
          <w:sz w:val="20"/>
          <w:szCs w:val="20"/>
        </w:rPr>
      </w:pPr>
    </w:p>
    <w:p w14:paraId="2E181D5B" w14:textId="03B666EB" w:rsidR="00794124" w:rsidRPr="00463685" w:rsidRDefault="002B368A" w:rsidP="00794124">
      <w:pPr>
        <w:spacing w:after="15" w:line="240" w:lineRule="auto"/>
        <w:rPr>
          <w:sz w:val="20"/>
          <w:szCs w:val="20"/>
        </w:rPr>
      </w:pPr>
      <w:r w:rsidRPr="00FE4BBD">
        <w:rPr>
          <w:i/>
          <w:sz w:val="20"/>
          <w:szCs w:val="20"/>
        </w:rPr>
        <w:t xml:space="preserve"> </w:t>
      </w:r>
      <w:r w:rsidR="00794124" w:rsidRPr="00FE4BBD">
        <w:rPr>
          <w:i/>
          <w:sz w:val="20"/>
          <w:szCs w:val="20"/>
        </w:rPr>
        <w:t xml:space="preserve">“The more people who are willing to complete this questionnaire, the better we will understand the needs of victims of crime and trauma, which in turn will help ensure victim service programs are providing appropriate and meaningful support to those </w:t>
      </w:r>
      <w:r w:rsidR="00876FF5">
        <w:rPr>
          <w:i/>
          <w:sz w:val="20"/>
          <w:szCs w:val="20"/>
        </w:rPr>
        <w:t>who need our help</w:t>
      </w:r>
      <w:r w:rsidR="00794124" w:rsidRPr="00FE4BBD">
        <w:rPr>
          <w:i/>
          <w:sz w:val="20"/>
          <w:szCs w:val="20"/>
        </w:rPr>
        <w:t>,”</w:t>
      </w:r>
      <w:r w:rsidR="00794124" w:rsidRPr="00463685">
        <w:rPr>
          <w:sz w:val="20"/>
          <w:szCs w:val="20"/>
        </w:rPr>
        <w:t xml:space="preserve"> </w:t>
      </w:r>
      <w:r w:rsidRPr="00463685">
        <w:rPr>
          <w:sz w:val="20"/>
          <w:szCs w:val="20"/>
        </w:rPr>
        <w:t>said Quinn.</w:t>
      </w:r>
    </w:p>
    <w:p w14:paraId="29974F2B" w14:textId="77777777" w:rsidR="00522751" w:rsidRPr="00463685" w:rsidRDefault="00522751" w:rsidP="00FD49F3">
      <w:pPr>
        <w:spacing w:after="15" w:line="240" w:lineRule="auto"/>
        <w:rPr>
          <w:rFonts w:eastAsia="Times New Roman" w:cs="Segoe UI"/>
          <w:bCs/>
          <w:sz w:val="20"/>
          <w:szCs w:val="20"/>
        </w:rPr>
      </w:pPr>
    </w:p>
    <w:p w14:paraId="23574FFD" w14:textId="77777777" w:rsidR="000661A0" w:rsidRPr="00463685" w:rsidRDefault="000661A0" w:rsidP="000661A0">
      <w:pPr>
        <w:spacing w:after="15" w:line="240" w:lineRule="auto"/>
        <w:rPr>
          <w:rFonts w:eastAsia="Times New Roman" w:cs="Segoe UI"/>
          <w:bCs/>
          <w:sz w:val="20"/>
          <w:szCs w:val="20"/>
        </w:rPr>
      </w:pPr>
      <w:r w:rsidRPr="00463685">
        <w:rPr>
          <w:rFonts w:eastAsia="Times New Roman" w:cs="Segoe UI"/>
          <w:bCs/>
          <w:sz w:val="20"/>
          <w:szCs w:val="20"/>
        </w:rPr>
        <w:t xml:space="preserve">In 2014, Stats Canada reported that 6.4 million criminal incidents occurred in </w:t>
      </w:r>
      <w:r w:rsidR="00E3033B" w:rsidRPr="00463685">
        <w:rPr>
          <w:rFonts w:eastAsia="Times New Roman" w:cs="Segoe UI"/>
          <w:bCs/>
          <w:sz w:val="20"/>
          <w:szCs w:val="20"/>
        </w:rPr>
        <w:t>Canada</w:t>
      </w:r>
      <w:r w:rsidRPr="00463685">
        <w:rPr>
          <w:rFonts w:eastAsia="Times New Roman" w:cs="Segoe UI"/>
          <w:bCs/>
          <w:sz w:val="20"/>
          <w:szCs w:val="20"/>
        </w:rPr>
        <w:t>, directly affecting more than one in five Canadians aged 15 years and older, (approximately 5.6 million people). Their study goes on to report that:</w:t>
      </w:r>
    </w:p>
    <w:p w14:paraId="67A4593A" w14:textId="77777777" w:rsidR="000661A0" w:rsidRPr="00463685" w:rsidRDefault="000661A0" w:rsidP="000661A0">
      <w:pPr>
        <w:spacing w:after="15" w:line="240" w:lineRule="auto"/>
        <w:rPr>
          <w:rFonts w:eastAsia="Times New Roman" w:cs="Segoe UI"/>
          <w:bCs/>
          <w:sz w:val="20"/>
          <w:szCs w:val="20"/>
        </w:rPr>
      </w:pPr>
    </w:p>
    <w:p w14:paraId="26FFE861" w14:textId="77777777" w:rsidR="000661A0" w:rsidRPr="00463685" w:rsidRDefault="000661A0" w:rsidP="000661A0">
      <w:pPr>
        <w:spacing w:after="15" w:line="240" w:lineRule="auto"/>
        <w:rPr>
          <w:rFonts w:eastAsia="Times New Roman" w:cs="Segoe UI"/>
          <w:bCs/>
          <w:i/>
          <w:sz w:val="20"/>
          <w:szCs w:val="20"/>
        </w:rPr>
      </w:pPr>
      <w:r w:rsidRPr="00463685">
        <w:rPr>
          <w:rFonts w:eastAsia="Times New Roman" w:cs="Segoe UI"/>
          <w:bCs/>
          <w:i/>
          <w:sz w:val="20"/>
          <w:szCs w:val="20"/>
        </w:rPr>
        <w:t xml:space="preserve"> “Criminal victimization has serious impacts on the well-being of victims, their families and friends, their community and on society as a whole (Justice Canada 2013). Impacts can be both direct and indirect and can include financial, physical, psychological as well as emotional consequences. Overall, crime can imp</w:t>
      </w:r>
      <w:r w:rsidR="00E81768" w:rsidRPr="00463685">
        <w:rPr>
          <w:rFonts w:eastAsia="Times New Roman" w:cs="Segoe UI"/>
          <w:bCs/>
          <w:i/>
          <w:sz w:val="20"/>
          <w:szCs w:val="20"/>
        </w:rPr>
        <w:t>act a community’s sense of well-</w:t>
      </w:r>
      <w:r w:rsidRPr="00463685">
        <w:rPr>
          <w:rFonts w:eastAsia="Times New Roman" w:cs="Segoe UI"/>
          <w:bCs/>
          <w:i/>
          <w:sz w:val="20"/>
          <w:szCs w:val="20"/>
        </w:rPr>
        <w:t>being.”</w:t>
      </w:r>
    </w:p>
    <w:p w14:paraId="428290B4" w14:textId="77777777" w:rsidR="000661A0" w:rsidRPr="00463685" w:rsidRDefault="000661A0" w:rsidP="000661A0">
      <w:pPr>
        <w:spacing w:after="15" w:line="240" w:lineRule="auto"/>
        <w:rPr>
          <w:rFonts w:eastAsia="Times New Roman" w:cs="Segoe UI"/>
          <w:bCs/>
          <w:sz w:val="20"/>
          <w:szCs w:val="20"/>
        </w:rPr>
      </w:pPr>
    </w:p>
    <w:p w14:paraId="25F61D76" w14:textId="26D082A2" w:rsidR="000661A0" w:rsidRPr="00463685" w:rsidRDefault="00E3033B" w:rsidP="000661A0">
      <w:pPr>
        <w:spacing w:after="15" w:line="240" w:lineRule="auto"/>
        <w:rPr>
          <w:rFonts w:eastAsia="Times New Roman" w:cs="Segoe UI"/>
          <w:bCs/>
          <w:sz w:val="20"/>
          <w:szCs w:val="20"/>
        </w:rPr>
      </w:pPr>
      <w:r w:rsidRPr="00463685">
        <w:rPr>
          <w:rFonts w:eastAsia="Times New Roman" w:cs="Segoe UI"/>
          <w:bCs/>
          <w:sz w:val="20"/>
          <w:szCs w:val="20"/>
        </w:rPr>
        <w:lastRenderedPageBreak/>
        <w:t xml:space="preserve">Despite </w:t>
      </w:r>
      <w:r w:rsidR="00E81768" w:rsidRPr="00463685">
        <w:rPr>
          <w:rFonts w:eastAsia="Times New Roman" w:cs="Segoe UI"/>
          <w:bCs/>
          <w:sz w:val="20"/>
          <w:szCs w:val="20"/>
        </w:rPr>
        <w:t>understanding</w:t>
      </w:r>
      <w:r w:rsidR="00D65F92" w:rsidRPr="00463685">
        <w:rPr>
          <w:rFonts w:eastAsia="Times New Roman" w:cs="Segoe UI"/>
          <w:bCs/>
          <w:sz w:val="20"/>
          <w:szCs w:val="20"/>
        </w:rPr>
        <w:t xml:space="preserve"> </w:t>
      </w:r>
      <w:r w:rsidR="00E81768" w:rsidRPr="00463685">
        <w:rPr>
          <w:rFonts w:eastAsia="Times New Roman" w:cs="Segoe UI"/>
          <w:bCs/>
          <w:sz w:val="20"/>
          <w:szCs w:val="20"/>
        </w:rPr>
        <w:t>that crime can have</w:t>
      </w:r>
      <w:r w:rsidRPr="00463685">
        <w:rPr>
          <w:rFonts w:eastAsia="Times New Roman" w:cs="Segoe UI"/>
          <w:bCs/>
          <w:sz w:val="20"/>
          <w:szCs w:val="20"/>
        </w:rPr>
        <w:t xml:space="preserve"> </w:t>
      </w:r>
      <w:r w:rsidR="00E81768" w:rsidRPr="00463685">
        <w:rPr>
          <w:rFonts w:eastAsia="Times New Roman" w:cs="Segoe UI"/>
          <w:bCs/>
          <w:sz w:val="20"/>
          <w:szCs w:val="20"/>
        </w:rPr>
        <w:t>a significant</w:t>
      </w:r>
      <w:r w:rsidR="00D65F92" w:rsidRPr="00463685">
        <w:rPr>
          <w:rFonts w:eastAsia="Times New Roman" w:cs="Segoe UI"/>
          <w:bCs/>
          <w:sz w:val="20"/>
          <w:szCs w:val="20"/>
        </w:rPr>
        <w:t xml:space="preserve"> </w:t>
      </w:r>
      <w:r w:rsidR="00745C67" w:rsidRPr="00463685">
        <w:rPr>
          <w:rFonts w:eastAsia="Times New Roman" w:cs="Segoe UI"/>
          <w:bCs/>
          <w:sz w:val="20"/>
          <w:szCs w:val="20"/>
        </w:rPr>
        <w:t>effect</w:t>
      </w:r>
      <w:r w:rsidRPr="00463685">
        <w:rPr>
          <w:rFonts w:eastAsia="Times New Roman" w:cs="Segoe UI"/>
          <w:bCs/>
          <w:sz w:val="20"/>
          <w:szCs w:val="20"/>
        </w:rPr>
        <w:t xml:space="preserve"> on </w:t>
      </w:r>
      <w:r w:rsidR="00AA1C68" w:rsidRPr="00463685">
        <w:rPr>
          <w:rFonts w:eastAsia="Times New Roman" w:cs="Segoe UI"/>
          <w:bCs/>
          <w:sz w:val="20"/>
          <w:szCs w:val="20"/>
        </w:rPr>
        <w:t>all of us</w:t>
      </w:r>
      <w:r w:rsidRPr="00463685">
        <w:rPr>
          <w:rFonts w:eastAsia="Times New Roman" w:cs="Segoe UI"/>
          <w:bCs/>
          <w:sz w:val="20"/>
          <w:szCs w:val="20"/>
        </w:rPr>
        <w:t xml:space="preserve">, for many years very little assistance was </w:t>
      </w:r>
      <w:r w:rsidR="00E81768" w:rsidRPr="00463685">
        <w:rPr>
          <w:rFonts w:eastAsia="Times New Roman" w:cs="Segoe UI"/>
          <w:bCs/>
          <w:sz w:val="20"/>
          <w:szCs w:val="20"/>
        </w:rPr>
        <w:t xml:space="preserve">ever </w:t>
      </w:r>
      <w:r w:rsidRPr="00463685">
        <w:rPr>
          <w:rFonts w:eastAsia="Times New Roman" w:cs="Segoe UI"/>
          <w:bCs/>
          <w:sz w:val="20"/>
          <w:szCs w:val="20"/>
        </w:rPr>
        <w:t xml:space="preserve">provided to </w:t>
      </w:r>
      <w:r w:rsidR="00D65F92" w:rsidRPr="00463685">
        <w:rPr>
          <w:rFonts w:eastAsia="Times New Roman" w:cs="Segoe UI"/>
          <w:bCs/>
          <w:sz w:val="20"/>
          <w:szCs w:val="20"/>
        </w:rPr>
        <w:t xml:space="preserve">people </w:t>
      </w:r>
      <w:r w:rsidR="00F924BB">
        <w:rPr>
          <w:rFonts w:eastAsia="Times New Roman" w:cs="Segoe UI"/>
          <w:bCs/>
          <w:sz w:val="20"/>
          <w:szCs w:val="20"/>
        </w:rPr>
        <w:t>who were</w:t>
      </w:r>
      <w:r w:rsidR="00D65F92" w:rsidRPr="00463685">
        <w:rPr>
          <w:rFonts w:eastAsia="Times New Roman" w:cs="Segoe UI"/>
          <w:bCs/>
          <w:sz w:val="20"/>
          <w:szCs w:val="20"/>
        </w:rPr>
        <w:t xml:space="preserve"> </w:t>
      </w:r>
      <w:r w:rsidR="00E81768" w:rsidRPr="00463685">
        <w:rPr>
          <w:rFonts w:eastAsia="Times New Roman" w:cs="Segoe UI"/>
          <w:bCs/>
          <w:sz w:val="20"/>
          <w:szCs w:val="20"/>
        </w:rPr>
        <w:t xml:space="preserve">directly </w:t>
      </w:r>
      <w:r w:rsidR="00D65F92" w:rsidRPr="00463685">
        <w:rPr>
          <w:rFonts w:eastAsia="Times New Roman" w:cs="Segoe UI"/>
          <w:bCs/>
          <w:sz w:val="20"/>
          <w:szCs w:val="20"/>
        </w:rPr>
        <w:t>i</w:t>
      </w:r>
      <w:r w:rsidRPr="00463685">
        <w:rPr>
          <w:rFonts w:eastAsia="Times New Roman" w:cs="Segoe UI"/>
          <w:bCs/>
          <w:sz w:val="20"/>
          <w:szCs w:val="20"/>
        </w:rPr>
        <w:t>mpacted</w:t>
      </w:r>
      <w:r w:rsidR="002355FC" w:rsidRPr="00463685">
        <w:rPr>
          <w:rFonts w:eastAsia="Times New Roman" w:cs="Segoe UI"/>
          <w:bCs/>
          <w:sz w:val="20"/>
          <w:szCs w:val="20"/>
        </w:rPr>
        <w:t xml:space="preserve"> by crime</w:t>
      </w:r>
      <w:r w:rsidR="00AA1C68" w:rsidRPr="00463685">
        <w:rPr>
          <w:rFonts w:eastAsia="Times New Roman" w:cs="Segoe UI"/>
          <w:bCs/>
          <w:sz w:val="20"/>
          <w:szCs w:val="20"/>
        </w:rPr>
        <w:t xml:space="preserve"> and trauma</w:t>
      </w:r>
      <w:r w:rsidRPr="00463685">
        <w:rPr>
          <w:rFonts w:eastAsia="Times New Roman" w:cs="Segoe UI"/>
          <w:bCs/>
          <w:sz w:val="20"/>
          <w:szCs w:val="20"/>
        </w:rPr>
        <w:t>. In the 1970’s</w:t>
      </w:r>
      <w:r w:rsidR="00AA1C68" w:rsidRPr="00463685">
        <w:rPr>
          <w:rFonts w:eastAsia="Times New Roman" w:cs="Segoe UI"/>
          <w:bCs/>
          <w:sz w:val="20"/>
          <w:szCs w:val="20"/>
        </w:rPr>
        <w:t>,</w:t>
      </w:r>
      <w:r w:rsidRPr="00463685">
        <w:rPr>
          <w:rFonts w:eastAsia="Times New Roman" w:cs="Segoe UI"/>
          <w:bCs/>
          <w:sz w:val="20"/>
          <w:szCs w:val="20"/>
        </w:rPr>
        <w:t xml:space="preserve"> </w:t>
      </w:r>
      <w:r w:rsidR="002355FC" w:rsidRPr="00463685">
        <w:rPr>
          <w:rFonts w:eastAsia="Times New Roman" w:cs="Segoe UI"/>
          <w:bCs/>
          <w:sz w:val="20"/>
          <w:szCs w:val="20"/>
        </w:rPr>
        <w:t xml:space="preserve">this lack of </w:t>
      </w:r>
      <w:r w:rsidR="009070AD" w:rsidRPr="00463685">
        <w:rPr>
          <w:rFonts w:eastAsia="Times New Roman" w:cs="Segoe UI"/>
          <w:bCs/>
          <w:sz w:val="20"/>
          <w:szCs w:val="20"/>
        </w:rPr>
        <w:t xml:space="preserve">support </w:t>
      </w:r>
      <w:r w:rsidR="00AA1C68" w:rsidRPr="00463685">
        <w:rPr>
          <w:rFonts w:eastAsia="Times New Roman" w:cs="Segoe UI"/>
          <w:bCs/>
          <w:sz w:val="20"/>
          <w:szCs w:val="20"/>
        </w:rPr>
        <w:t xml:space="preserve">was </w:t>
      </w:r>
      <w:r w:rsidR="002355FC" w:rsidRPr="00463685">
        <w:rPr>
          <w:rFonts w:eastAsia="Times New Roman" w:cs="Segoe UI"/>
          <w:bCs/>
          <w:sz w:val="20"/>
          <w:szCs w:val="20"/>
        </w:rPr>
        <w:t xml:space="preserve">slowly </w:t>
      </w:r>
      <w:r w:rsidR="00E846A5" w:rsidRPr="00463685">
        <w:rPr>
          <w:rFonts w:eastAsia="Times New Roman" w:cs="Segoe UI"/>
          <w:bCs/>
          <w:sz w:val="20"/>
          <w:szCs w:val="20"/>
        </w:rPr>
        <w:t xml:space="preserve">addressed </w:t>
      </w:r>
      <w:r w:rsidR="00AA1C68" w:rsidRPr="00463685">
        <w:rPr>
          <w:rFonts w:eastAsia="Times New Roman" w:cs="Segoe UI"/>
          <w:bCs/>
          <w:sz w:val="20"/>
          <w:szCs w:val="20"/>
        </w:rPr>
        <w:t>by</w:t>
      </w:r>
      <w:r w:rsidR="002355FC" w:rsidRPr="00463685">
        <w:rPr>
          <w:rFonts w:eastAsia="Times New Roman" w:cs="Segoe UI"/>
          <w:bCs/>
          <w:sz w:val="20"/>
          <w:szCs w:val="20"/>
        </w:rPr>
        <w:t xml:space="preserve"> </w:t>
      </w:r>
      <w:r w:rsidRPr="00463685">
        <w:rPr>
          <w:rFonts w:eastAsia="Times New Roman" w:cs="Segoe UI"/>
          <w:bCs/>
          <w:sz w:val="20"/>
          <w:szCs w:val="20"/>
        </w:rPr>
        <w:t xml:space="preserve">organizations such as the Calgary </w:t>
      </w:r>
      <w:r w:rsidR="000C0625" w:rsidRPr="00463685">
        <w:rPr>
          <w:rFonts w:eastAsia="Times New Roman" w:cs="Segoe UI"/>
          <w:bCs/>
          <w:sz w:val="20"/>
          <w:szCs w:val="20"/>
        </w:rPr>
        <w:t xml:space="preserve">and Edmonton </w:t>
      </w:r>
      <w:r w:rsidRPr="00463685">
        <w:rPr>
          <w:rFonts w:eastAsia="Times New Roman" w:cs="Segoe UI"/>
          <w:bCs/>
          <w:sz w:val="20"/>
          <w:szCs w:val="20"/>
        </w:rPr>
        <w:t>Police Servic</w:t>
      </w:r>
      <w:r w:rsidR="00E846A5" w:rsidRPr="00463685">
        <w:rPr>
          <w:rFonts w:eastAsia="Times New Roman" w:cs="Segoe UI"/>
          <w:bCs/>
          <w:sz w:val="20"/>
          <w:szCs w:val="20"/>
        </w:rPr>
        <w:t>e</w:t>
      </w:r>
      <w:r w:rsidR="000C0625" w:rsidRPr="00463685">
        <w:rPr>
          <w:rFonts w:eastAsia="Times New Roman" w:cs="Segoe UI"/>
          <w:bCs/>
          <w:sz w:val="20"/>
          <w:szCs w:val="20"/>
        </w:rPr>
        <w:t>s</w:t>
      </w:r>
      <w:r w:rsidR="00AA1C68" w:rsidRPr="00463685">
        <w:rPr>
          <w:rFonts w:eastAsia="Times New Roman" w:cs="Segoe UI"/>
          <w:bCs/>
          <w:sz w:val="20"/>
          <w:szCs w:val="20"/>
        </w:rPr>
        <w:t>,</w:t>
      </w:r>
      <w:r w:rsidRPr="00463685">
        <w:rPr>
          <w:rFonts w:eastAsia="Times New Roman" w:cs="Segoe UI"/>
          <w:bCs/>
          <w:sz w:val="20"/>
          <w:szCs w:val="20"/>
        </w:rPr>
        <w:t xml:space="preserve"> </w:t>
      </w:r>
      <w:r w:rsidR="00AA1C68" w:rsidRPr="00463685">
        <w:rPr>
          <w:rFonts w:eastAsia="Times New Roman" w:cs="Segoe UI"/>
          <w:bCs/>
          <w:sz w:val="20"/>
          <w:szCs w:val="20"/>
        </w:rPr>
        <w:t xml:space="preserve">who </w:t>
      </w:r>
      <w:r w:rsidR="002355FC" w:rsidRPr="00463685">
        <w:rPr>
          <w:rFonts w:eastAsia="Times New Roman" w:cs="Segoe UI"/>
          <w:bCs/>
          <w:sz w:val="20"/>
          <w:szCs w:val="20"/>
        </w:rPr>
        <w:t>began to offer more</w:t>
      </w:r>
      <w:r w:rsidRPr="00463685">
        <w:rPr>
          <w:rFonts w:eastAsia="Times New Roman" w:cs="Segoe UI"/>
          <w:bCs/>
          <w:sz w:val="20"/>
          <w:szCs w:val="20"/>
        </w:rPr>
        <w:t xml:space="preserve"> </w:t>
      </w:r>
      <w:r w:rsidR="009070AD" w:rsidRPr="00463685">
        <w:rPr>
          <w:rFonts w:eastAsia="Times New Roman" w:cs="Segoe UI"/>
          <w:bCs/>
          <w:sz w:val="20"/>
          <w:szCs w:val="20"/>
        </w:rPr>
        <w:t>assistance</w:t>
      </w:r>
      <w:r w:rsidR="002355FC" w:rsidRPr="00463685">
        <w:rPr>
          <w:rFonts w:eastAsia="Times New Roman" w:cs="Segoe UI"/>
          <w:bCs/>
          <w:sz w:val="20"/>
          <w:szCs w:val="20"/>
        </w:rPr>
        <w:t xml:space="preserve"> </w:t>
      </w:r>
      <w:r w:rsidR="00D65F92" w:rsidRPr="00463685">
        <w:rPr>
          <w:rFonts w:eastAsia="Times New Roman" w:cs="Segoe UI"/>
          <w:bCs/>
          <w:sz w:val="20"/>
          <w:szCs w:val="20"/>
        </w:rPr>
        <w:t xml:space="preserve">to </w:t>
      </w:r>
      <w:r w:rsidRPr="00463685">
        <w:rPr>
          <w:rFonts w:eastAsia="Times New Roman" w:cs="Segoe UI"/>
          <w:bCs/>
          <w:sz w:val="20"/>
          <w:szCs w:val="20"/>
        </w:rPr>
        <w:t>victims of crime and trauma</w:t>
      </w:r>
      <w:r w:rsidR="00D65F92" w:rsidRPr="00463685">
        <w:rPr>
          <w:rFonts w:eastAsia="Times New Roman" w:cs="Segoe UI"/>
          <w:bCs/>
          <w:sz w:val="20"/>
          <w:szCs w:val="20"/>
        </w:rPr>
        <w:t xml:space="preserve">. </w:t>
      </w:r>
      <w:r w:rsidR="009070AD" w:rsidRPr="00463685">
        <w:rPr>
          <w:rFonts w:eastAsia="Times New Roman" w:cs="Segoe UI"/>
          <w:bCs/>
          <w:sz w:val="20"/>
          <w:szCs w:val="20"/>
        </w:rPr>
        <w:t>E</w:t>
      </w:r>
      <w:r w:rsidR="00E81768" w:rsidRPr="00463685">
        <w:rPr>
          <w:rFonts w:eastAsia="Times New Roman" w:cs="Segoe UI"/>
          <w:bCs/>
          <w:sz w:val="20"/>
          <w:szCs w:val="20"/>
        </w:rPr>
        <w:t>arly programs</w:t>
      </w:r>
      <w:r w:rsidR="00D65F92" w:rsidRPr="00463685">
        <w:rPr>
          <w:rFonts w:eastAsia="Times New Roman" w:cs="Segoe UI"/>
          <w:bCs/>
          <w:sz w:val="20"/>
          <w:szCs w:val="20"/>
        </w:rPr>
        <w:t xml:space="preserve"> </w:t>
      </w:r>
      <w:r w:rsidR="000C0625" w:rsidRPr="00463685">
        <w:rPr>
          <w:rFonts w:eastAsia="Times New Roman" w:cs="Segoe UI"/>
          <w:bCs/>
          <w:sz w:val="20"/>
          <w:szCs w:val="20"/>
        </w:rPr>
        <w:t>such as these</w:t>
      </w:r>
      <w:r w:rsidR="009070AD" w:rsidRPr="00463685">
        <w:rPr>
          <w:rFonts w:eastAsia="Times New Roman" w:cs="Segoe UI"/>
          <w:bCs/>
          <w:sz w:val="20"/>
          <w:szCs w:val="20"/>
        </w:rPr>
        <w:t xml:space="preserve"> </w:t>
      </w:r>
      <w:r w:rsidRPr="00463685">
        <w:rPr>
          <w:rFonts w:eastAsia="Times New Roman" w:cs="Segoe UI"/>
          <w:bCs/>
          <w:sz w:val="20"/>
          <w:szCs w:val="20"/>
        </w:rPr>
        <w:t xml:space="preserve">led to the development of </w:t>
      </w:r>
      <w:r w:rsidR="00AA1C68" w:rsidRPr="00463685">
        <w:rPr>
          <w:rFonts w:eastAsia="Times New Roman" w:cs="Segoe UI"/>
          <w:bCs/>
          <w:sz w:val="20"/>
          <w:szCs w:val="20"/>
        </w:rPr>
        <w:t xml:space="preserve">the </w:t>
      </w:r>
      <w:r w:rsidRPr="00463685">
        <w:rPr>
          <w:rFonts w:eastAsia="Times New Roman" w:cs="Segoe UI"/>
          <w:bCs/>
          <w:sz w:val="20"/>
          <w:szCs w:val="20"/>
        </w:rPr>
        <w:t xml:space="preserve">specialized police-based victim service units </w:t>
      </w:r>
      <w:r w:rsidR="00AA1C68" w:rsidRPr="00463685">
        <w:rPr>
          <w:rFonts w:eastAsia="Times New Roman" w:cs="Segoe UI"/>
          <w:bCs/>
          <w:sz w:val="20"/>
          <w:szCs w:val="20"/>
        </w:rPr>
        <w:t xml:space="preserve">that we see today </w:t>
      </w:r>
      <w:r w:rsidRPr="00463685">
        <w:rPr>
          <w:rFonts w:eastAsia="Times New Roman" w:cs="Segoe UI"/>
          <w:bCs/>
          <w:sz w:val="20"/>
          <w:szCs w:val="20"/>
        </w:rPr>
        <w:t xml:space="preserve">across both Alberta and North America. </w:t>
      </w:r>
    </w:p>
    <w:p w14:paraId="48A055EE" w14:textId="77777777" w:rsidR="00794124" w:rsidRPr="00463685" w:rsidRDefault="00794124" w:rsidP="000661A0">
      <w:pPr>
        <w:spacing w:after="15" w:line="240" w:lineRule="auto"/>
        <w:rPr>
          <w:rFonts w:eastAsia="Times New Roman" w:cs="Segoe UI"/>
          <w:bCs/>
          <w:sz w:val="20"/>
          <w:szCs w:val="20"/>
        </w:rPr>
      </w:pPr>
    </w:p>
    <w:p w14:paraId="20EFEB9F" w14:textId="5CFB04AF" w:rsidR="00E3033B" w:rsidRPr="00463685" w:rsidRDefault="004B4EBA" w:rsidP="000661A0">
      <w:pPr>
        <w:spacing w:after="15" w:line="240" w:lineRule="auto"/>
        <w:rPr>
          <w:rFonts w:eastAsia="Times New Roman" w:cs="Segoe UI"/>
          <w:bCs/>
          <w:sz w:val="20"/>
          <w:szCs w:val="20"/>
        </w:rPr>
      </w:pPr>
      <w:r w:rsidRPr="00463685">
        <w:rPr>
          <w:rFonts w:eastAsia="Times New Roman" w:cs="Segoe UI"/>
          <w:bCs/>
          <w:sz w:val="20"/>
          <w:szCs w:val="20"/>
        </w:rPr>
        <w:t>Today</w:t>
      </w:r>
      <w:r w:rsidR="00745C67" w:rsidRPr="00463685">
        <w:rPr>
          <w:rFonts w:eastAsia="Times New Roman" w:cs="Segoe UI"/>
          <w:bCs/>
          <w:sz w:val="20"/>
          <w:szCs w:val="20"/>
        </w:rPr>
        <w:t>,</w:t>
      </w:r>
      <w:r w:rsidR="00E3033B" w:rsidRPr="00463685">
        <w:rPr>
          <w:rFonts w:eastAsia="Times New Roman" w:cs="Segoe UI"/>
          <w:bCs/>
          <w:sz w:val="20"/>
          <w:szCs w:val="20"/>
        </w:rPr>
        <w:t xml:space="preserve"> police-based victim service units </w:t>
      </w:r>
      <w:r w:rsidR="00F924BB">
        <w:rPr>
          <w:rFonts w:eastAsia="Times New Roman" w:cs="Segoe UI"/>
          <w:bCs/>
          <w:sz w:val="20"/>
          <w:szCs w:val="20"/>
        </w:rPr>
        <w:t xml:space="preserve">in Alberta </w:t>
      </w:r>
      <w:r w:rsidRPr="00463685">
        <w:rPr>
          <w:rFonts w:eastAsia="Times New Roman" w:cs="Segoe UI"/>
          <w:bCs/>
          <w:sz w:val="20"/>
          <w:szCs w:val="20"/>
        </w:rPr>
        <w:t>can</w:t>
      </w:r>
      <w:r w:rsidR="00E3033B" w:rsidRPr="00463685">
        <w:rPr>
          <w:rFonts w:eastAsia="Times New Roman" w:cs="Segoe UI"/>
          <w:bCs/>
          <w:sz w:val="20"/>
          <w:szCs w:val="20"/>
        </w:rPr>
        <w:t xml:space="preserve"> be found </w:t>
      </w:r>
      <w:r w:rsidR="00503F06" w:rsidRPr="00463685">
        <w:rPr>
          <w:rFonts w:eastAsia="Times New Roman" w:cs="Segoe UI"/>
          <w:bCs/>
          <w:sz w:val="20"/>
          <w:szCs w:val="20"/>
        </w:rPr>
        <w:t>in 153</w:t>
      </w:r>
      <w:r w:rsidR="00E3033B" w:rsidRPr="00463685">
        <w:rPr>
          <w:rFonts w:eastAsia="Times New Roman" w:cs="Segoe UI"/>
          <w:bCs/>
          <w:sz w:val="20"/>
          <w:szCs w:val="20"/>
        </w:rPr>
        <w:t xml:space="preserve"> </w:t>
      </w:r>
      <w:r w:rsidR="009070AD" w:rsidRPr="00463685">
        <w:rPr>
          <w:rFonts w:eastAsia="Times New Roman" w:cs="Segoe UI"/>
          <w:bCs/>
          <w:sz w:val="20"/>
          <w:szCs w:val="20"/>
        </w:rPr>
        <w:t>regions</w:t>
      </w:r>
      <w:r w:rsidR="00E3033B" w:rsidRPr="00463685">
        <w:rPr>
          <w:rFonts w:eastAsia="Times New Roman" w:cs="Segoe UI"/>
          <w:bCs/>
          <w:sz w:val="20"/>
          <w:szCs w:val="20"/>
        </w:rPr>
        <w:t xml:space="preserve"> </w:t>
      </w:r>
      <w:r w:rsidR="00503F06" w:rsidRPr="00463685">
        <w:rPr>
          <w:rFonts w:eastAsia="Times New Roman" w:cs="Segoe UI"/>
          <w:bCs/>
          <w:sz w:val="20"/>
          <w:szCs w:val="20"/>
        </w:rPr>
        <w:t>and</w:t>
      </w:r>
      <w:r w:rsidRPr="00463685">
        <w:rPr>
          <w:rFonts w:eastAsia="Times New Roman" w:cs="Segoe UI"/>
          <w:bCs/>
          <w:sz w:val="20"/>
          <w:szCs w:val="20"/>
        </w:rPr>
        <w:t xml:space="preserve"> in the 2014/15 operational year, </w:t>
      </w:r>
      <w:r w:rsidR="00503F06" w:rsidRPr="00463685">
        <w:rPr>
          <w:rFonts w:eastAsia="Times New Roman" w:cs="Segoe UI"/>
          <w:bCs/>
          <w:sz w:val="20"/>
          <w:szCs w:val="20"/>
        </w:rPr>
        <w:t>approximately 80,000 people</w:t>
      </w:r>
      <w:r w:rsidR="00E3033B" w:rsidRPr="00463685">
        <w:rPr>
          <w:rFonts w:eastAsia="Times New Roman" w:cs="Segoe UI"/>
          <w:bCs/>
          <w:sz w:val="20"/>
          <w:szCs w:val="20"/>
        </w:rPr>
        <w:t xml:space="preserve"> were assisted by these programs. </w:t>
      </w:r>
    </w:p>
    <w:p w14:paraId="35A69C97" w14:textId="4616443A" w:rsidR="00503F06" w:rsidRPr="00463685" w:rsidRDefault="00503F06" w:rsidP="009370EF">
      <w:pPr>
        <w:spacing w:after="15" w:line="240" w:lineRule="auto"/>
        <w:rPr>
          <w:rFonts w:eastAsia="Times New Roman" w:cs="Segoe UI"/>
          <w:bCs/>
          <w:sz w:val="20"/>
          <w:szCs w:val="20"/>
        </w:rPr>
      </w:pPr>
    </w:p>
    <w:p w14:paraId="53D21709" w14:textId="66AE087A" w:rsidR="009370EF" w:rsidRPr="00463685" w:rsidRDefault="00503F06" w:rsidP="009370EF">
      <w:pPr>
        <w:spacing w:after="15" w:line="240" w:lineRule="auto"/>
        <w:rPr>
          <w:rFonts w:eastAsia="Times New Roman" w:cs="Segoe UI"/>
          <w:bCs/>
          <w:sz w:val="20"/>
          <w:szCs w:val="20"/>
        </w:rPr>
      </w:pPr>
      <w:r w:rsidRPr="00463685">
        <w:rPr>
          <w:rFonts w:eastAsia="Times New Roman" w:cs="Segoe UI"/>
          <w:bCs/>
          <w:sz w:val="20"/>
          <w:szCs w:val="20"/>
        </w:rPr>
        <w:t>Any</w:t>
      </w:r>
      <w:r w:rsidR="00A2092E" w:rsidRPr="00463685">
        <w:rPr>
          <w:rFonts w:eastAsia="Times New Roman" w:cs="Segoe UI"/>
          <w:bCs/>
          <w:sz w:val="20"/>
          <w:szCs w:val="20"/>
        </w:rPr>
        <w:t xml:space="preserve"> questions regarding this study </w:t>
      </w:r>
      <w:r w:rsidRPr="00463685">
        <w:rPr>
          <w:rFonts w:eastAsia="Times New Roman" w:cs="Segoe UI"/>
          <w:bCs/>
          <w:sz w:val="20"/>
          <w:szCs w:val="20"/>
        </w:rPr>
        <w:t xml:space="preserve">can be directed to Quinn at 403 760-0197 </w:t>
      </w:r>
      <w:r w:rsidR="00A2092E" w:rsidRPr="00463685">
        <w:rPr>
          <w:rFonts w:eastAsia="Times New Roman" w:cs="Segoe UI"/>
          <w:bCs/>
          <w:sz w:val="20"/>
          <w:szCs w:val="20"/>
        </w:rPr>
        <w:t xml:space="preserve">at </w:t>
      </w:r>
      <w:hyperlink r:id="rId7" w:history="1">
        <w:r w:rsidR="006D139E" w:rsidRPr="00463685">
          <w:rPr>
            <w:rStyle w:val="Hyperlink"/>
            <w:rFonts w:eastAsia="Times New Roman" w:cs="Segoe UI"/>
            <w:bCs/>
            <w:sz w:val="20"/>
            <w:szCs w:val="20"/>
          </w:rPr>
          <w:t>Peter.G.Quinn@rcmp-grc.gc.ca</w:t>
        </w:r>
      </w:hyperlink>
      <w:r w:rsidRPr="00463685">
        <w:rPr>
          <w:rFonts w:eastAsia="Times New Roman" w:cs="Segoe UI"/>
          <w:bCs/>
          <w:sz w:val="20"/>
          <w:szCs w:val="20"/>
        </w:rPr>
        <w:t xml:space="preserve"> </w:t>
      </w:r>
    </w:p>
    <w:p w14:paraId="3DCA875E" w14:textId="77777777" w:rsidR="009C26DC" w:rsidRPr="00463685" w:rsidRDefault="00A15B7C">
      <w:pPr>
        <w:rPr>
          <w:sz w:val="20"/>
          <w:szCs w:val="20"/>
        </w:rPr>
      </w:pPr>
    </w:p>
    <w:sectPr w:rsidR="009C26DC" w:rsidRPr="00463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4EC6"/>
    <w:multiLevelType w:val="hybridMultilevel"/>
    <w:tmpl w:val="B1E6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15216"/>
    <w:multiLevelType w:val="hybridMultilevel"/>
    <w:tmpl w:val="53344EFC"/>
    <w:lvl w:ilvl="0" w:tplc="813AFB46">
      <w:numFmt w:val="bullet"/>
      <w:lvlText w:val="-"/>
      <w:lvlJc w:val="left"/>
      <w:pPr>
        <w:ind w:left="720" w:hanging="360"/>
      </w:pPr>
      <w:rPr>
        <w:rFonts w:ascii="Century Gothic" w:eastAsia="Times New Roman" w:hAnsi="Century Gothic"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D5B32"/>
    <w:multiLevelType w:val="hybridMultilevel"/>
    <w:tmpl w:val="8382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4B"/>
    <w:rsid w:val="000661A0"/>
    <w:rsid w:val="000A08B6"/>
    <w:rsid w:val="000C0625"/>
    <w:rsid w:val="001D684B"/>
    <w:rsid w:val="002355FC"/>
    <w:rsid w:val="002500F0"/>
    <w:rsid w:val="002B368A"/>
    <w:rsid w:val="0034299B"/>
    <w:rsid w:val="0041164C"/>
    <w:rsid w:val="00417E97"/>
    <w:rsid w:val="00463685"/>
    <w:rsid w:val="00494CF2"/>
    <w:rsid w:val="004B4EBA"/>
    <w:rsid w:val="00503F06"/>
    <w:rsid w:val="00522751"/>
    <w:rsid w:val="00555318"/>
    <w:rsid w:val="00596183"/>
    <w:rsid w:val="005A5058"/>
    <w:rsid w:val="00631C8A"/>
    <w:rsid w:val="006A3C1A"/>
    <w:rsid w:val="006D139E"/>
    <w:rsid w:val="00745C67"/>
    <w:rsid w:val="00794124"/>
    <w:rsid w:val="007D7A32"/>
    <w:rsid w:val="0080793E"/>
    <w:rsid w:val="0083549A"/>
    <w:rsid w:val="00876FF5"/>
    <w:rsid w:val="00877AAC"/>
    <w:rsid w:val="009070AD"/>
    <w:rsid w:val="009370EF"/>
    <w:rsid w:val="009777DE"/>
    <w:rsid w:val="00A15B7C"/>
    <w:rsid w:val="00A2092E"/>
    <w:rsid w:val="00A6312E"/>
    <w:rsid w:val="00A9518D"/>
    <w:rsid w:val="00AA0935"/>
    <w:rsid w:val="00AA1C68"/>
    <w:rsid w:val="00AC44AC"/>
    <w:rsid w:val="00BC5FA7"/>
    <w:rsid w:val="00BE30EA"/>
    <w:rsid w:val="00C03A5F"/>
    <w:rsid w:val="00C20F16"/>
    <w:rsid w:val="00C358DB"/>
    <w:rsid w:val="00C90A92"/>
    <w:rsid w:val="00D65F92"/>
    <w:rsid w:val="00DC1871"/>
    <w:rsid w:val="00E3033B"/>
    <w:rsid w:val="00E81768"/>
    <w:rsid w:val="00E825AF"/>
    <w:rsid w:val="00E846A5"/>
    <w:rsid w:val="00F2569B"/>
    <w:rsid w:val="00F924BB"/>
    <w:rsid w:val="00FD49F3"/>
    <w:rsid w:val="00FE4BBD"/>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B92B3"/>
  <w15:docId w15:val="{E06FF21F-7D77-4A9D-B2F3-213D491A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684B"/>
    <w:rPr>
      <w:b/>
      <w:bCs/>
    </w:rPr>
  </w:style>
  <w:style w:type="paragraph" w:styleId="ListParagraph">
    <w:name w:val="List Paragraph"/>
    <w:basedOn w:val="Normal"/>
    <w:uiPriority w:val="34"/>
    <w:qFormat/>
    <w:rsid w:val="001D684B"/>
    <w:pPr>
      <w:ind w:left="720"/>
      <w:contextualSpacing/>
    </w:pPr>
  </w:style>
  <w:style w:type="character" w:styleId="Hyperlink">
    <w:name w:val="Hyperlink"/>
    <w:basedOn w:val="DefaultParagraphFont"/>
    <w:uiPriority w:val="99"/>
    <w:unhideWhenUsed/>
    <w:rsid w:val="00250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7427">
      <w:bodyDiv w:val="1"/>
      <w:marLeft w:val="60"/>
      <w:marRight w:val="60"/>
      <w:marTop w:val="60"/>
      <w:marBottom w:val="15"/>
      <w:divBdr>
        <w:top w:val="none" w:sz="0" w:space="0" w:color="auto"/>
        <w:left w:val="none" w:sz="0" w:space="0" w:color="auto"/>
        <w:bottom w:val="none" w:sz="0" w:space="0" w:color="auto"/>
        <w:right w:val="none" w:sz="0" w:space="0" w:color="auto"/>
      </w:divBdr>
      <w:divsChild>
        <w:div w:id="1926574290">
          <w:marLeft w:val="0"/>
          <w:marRight w:val="0"/>
          <w:marTop w:val="0"/>
          <w:marBottom w:val="0"/>
          <w:divBdr>
            <w:top w:val="none" w:sz="0" w:space="0" w:color="auto"/>
            <w:left w:val="none" w:sz="0" w:space="0" w:color="auto"/>
            <w:bottom w:val="none" w:sz="0" w:space="0" w:color="auto"/>
            <w:right w:val="none" w:sz="0" w:space="0" w:color="auto"/>
          </w:divBdr>
          <w:divsChild>
            <w:div w:id="554321287">
              <w:marLeft w:val="0"/>
              <w:marRight w:val="0"/>
              <w:marTop w:val="0"/>
              <w:marBottom w:val="0"/>
              <w:divBdr>
                <w:top w:val="none" w:sz="0" w:space="0" w:color="auto"/>
                <w:left w:val="none" w:sz="0" w:space="0" w:color="auto"/>
                <w:bottom w:val="none" w:sz="0" w:space="0" w:color="auto"/>
                <w:right w:val="none" w:sz="0" w:space="0" w:color="auto"/>
              </w:divBdr>
              <w:divsChild>
                <w:div w:id="2086292773">
                  <w:marLeft w:val="0"/>
                  <w:marRight w:val="0"/>
                  <w:marTop w:val="0"/>
                  <w:marBottom w:val="0"/>
                  <w:divBdr>
                    <w:top w:val="none" w:sz="0" w:space="0" w:color="auto"/>
                    <w:left w:val="none" w:sz="0" w:space="0" w:color="auto"/>
                    <w:bottom w:val="none" w:sz="0" w:space="0" w:color="auto"/>
                    <w:right w:val="none" w:sz="0" w:space="0" w:color="auto"/>
                  </w:divBdr>
                  <w:divsChild>
                    <w:div w:id="1223906016">
                      <w:marLeft w:val="0"/>
                      <w:marRight w:val="0"/>
                      <w:marTop w:val="0"/>
                      <w:marBottom w:val="0"/>
                      <w:divBdr>
                        <w:top w:val="none" w:sz="0" w:space="0" w:color="auto"/>
                        <w:left w:val="none" w:sz="0" w:space="0" w:color="auto"/>
                        <w:bottom w:val="none" w:sz="0" w:space="0" w:color="auto"/>
                        <w:right w:val="none" w:sz="0" w:space="0" w:color="auto"/>
                      </w:divBdr>
                      <w:divsChild>
                        <w:div w:id="9026432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0089873">
                              <w:marLeft w:val="60"/>
                              <w:marRight w:val="60"/>
                              <w:marTop w:val="60"/>
                              <w:marBottom w:val="15"/>
                              <w:divBdr>
                                <w:top w:val="none" w:sz="0" w:space="0" w:color="auto"/>
                                <w:left w:val="none" w:sz="0" w:space="0" w:color="auto"/>
                                <w:bottom w:val="none" w:sz="0" w:space="0" w:color="auto"/>
                                <w:right w:val="none" w:sz="0" w:space="0" w:color="auto"/>
                              </w:divBdr>
                              <w:divsChild>
                                <w:div w:id="11733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0702">
                          <w:marLeft w:val="0"/>
                          <w:marRight w:val="0"/>
                          <w:marTop w:val="0"/>
                          <w:marBottom w:val="0"/>
                          <w:divBdr>
                            <w:top w:val="none" w:sz="0" w:space="0" w:color="auto"/>
                            <w:left w:val="none" w:sz="0" w:space="0" w:color="auto"/>
                            <w:bottom w:val="none" w:sz="0" w:space="0" w:color="auto"/>
                            <w:right w:val="none" w:sz="0" w:space="0" w:color="auto"/>
                          </w:divBdr>
                        </w:div>
                        <w:div w:id="27730991">
                          <w:marLeft w:val="0"/>
                          <w:marRight w:val="0"/>
                          <w:marTop w:val="0"/>
                          <w:marBottom w:val="0"/>
                          <w:divBdr>
                            <w:top w:val="none" w:sz="0" w:space="0" w:color="auto"/>
                            <w:left w:val="none" w:sz="0" w:space="0" w:color="auto"/>
                            <w:bottom w:val="none" w:sz="0" w:space="0" w:color="auto"/>
                            <w:right w:val="none" w:sz="0" w:space="0" w:color="auto"/>
                          </w:divBdr>
                        </w:div>
                        <w:div w:id="10890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619804">
                              <w:marLeft w:val="60"/>
                              <w:marRight w:val="60"/>
                              <w:marTop w:val="60"/>
                              <w:marBottom w:val="15"/>
                              <w:divBdr>
                                <w:top w:val="none" w:sz="0" w:space="0" w:color="auto"/>
                                <w:left w:val="none" w:sz="0" w:space="0" w:color="auto"/>
                                <w:bottom w:val="none" w:sz="0" w:space="0" w:color="auto"/>
                                <w:right w:val="none" w:sz="0" w:space="0" w:color="auto"/>
                              </w:divBdr>
                              <w:divsChild>
                                <w:div w:id="1032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34685">
                          <w:marLeft w:val="0"/>
                          <w:marRight w:val="0"/>
                          <w:marTop w:val="0"/>
                          <w:marBottom w:val="0"/>
                          <w:divBdr>
                            <w:top w:val="none" w:sz="0" w:space="0" w:color="auto"/>
                            <w:left w:val="none" w:sz="0" w:space="0" w:color="auto"/>
                            <w:bottom w:val="none" w:sz="0" w:space="0" w:color="auto"/>
                            <w:right w:val="none" w:sz="0" w:space="0" w:color="auto"/>
                          </w:divBdr>
                        </w:div>
                        <w:div w:id="1865750223">
                          <w:marLeft w:val="0"/>
                          <w:marRight w:val="0"/>
                          <w:marTop w:val="0"/>
                          <w:marBottom w:val="0"/>
                          <w:divBdr>
                            <w:top w:val="none" w:sz="0" w:space="0" w:color="auto"/>
                            <w:left w:val="none" w:sz="0" w:space="0" w:color="auto"/>
                            <w:bottom w:val="none" w:sz="0" w:space="0" w:color="auto"/>
                            <w:right w:val="none" w:sz="0" w:space="0" w:color="auto"/>
                          </w:divBdr>
                        </w:div>
                        <w:div w:id="12759871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8419727">
                              <w:marLeft w:val="60"/>
                              <w:marRight w:val="60"/>
                              <w:marTop w:val="60"/>
                              <w:marBottom w:val="15"/>
                              <w:divBdr>
                                <w:top w:val="none" w:sz="0" w:space="0" w:color="auto"/>
                                <w:left w:val="none" w:sz="0" w:space="0" w:color="auto"/>
                                <w:bottom w:val="none" w:sz="0" w:space="0" w:color="auto"/>
                                <w:right w:val="none" w:sz="0" w:space="0" w:color="auto"/>
                              </w:divBdr>
                              <w:divsChild>
                                <w:div w:id="403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0200">
                          <w:marLeft w:val="0"/>
                          <w:marRight w:val="0"/>
                          <w:marTop w:val="0"/>
                          <w:marBottom w:val="0"/>
                          <w:divBdr>
                            <w:top w:val="none" w:sz="0" w:space="0" w:color="auto"/>
                            <w:left w:val="none" w:sz="0" w:space="0" w:color="auto"/>
                            <w:bottom w:val="none" w:sz="0" w:space="0" w:color="auto"/>
                            <w:right w:val="none" w:sz="0" w:space="0" w:color="auto"/>
                          </w:divBdr>
                        </w:div>
                        <w:div w:id="2000695479">
                          <w:marLeft w:val="0"/>
                          <w:marRight w:val="0"/>
                          <w:marTop w:val="0"/>
                          <w:marBottom w:val="0"/>
                          <w:divBdr>
                            <w:top w:val="none" w:sz="0" w:space="0" w:color="auto"/>
                            <w:left w:val="none" w:sz="0" w:space="0" w:color="auto"/>
                            <w:bottom w:val="none" w:sz="0" w:space="0" w:color="auto"/>
                            <w:right w:val="none" w:sz="0" w:space="0" w:color="auto"/>
                          </w:divBdr>
                        </w:div>
                        <w:div w:id="10854195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9019142">
                              <w:marLeft w:val="60"/>
                              <w:marRight w:val="60"/>
                              <w:marTop w:val="60"/>
                              <w:marBottom w:val="15"/>
                              <w:divBdr>
                                <w:top w:val="none" w:sz="0" w:space="0" w:color="auto"/>
                                <w:left w:val="none" w:sz="0" w:space="0" w:color="auto"/>
                                <w:bottom w:val="none" w:sz="0" w:space="0" w:color="auto"/>
                                <w:right w:val="none" w:sz="0" w:space="0" w:color="auto"/>
                              </w:divBdr>
                              <w:divsChild>
                                <w:div w:id="17962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2113">
                          <w:marLeft w:val="0"/>
                          <w:marRight w:val="0"/>
                          <w:marTop w:val="0"/>
                          <w:marBottom w:val="0"/>
                          <w:divBdr>
                            <w:top w:val="none" w:sz="0" w:space="0" w:color="auto"/>
                            <w:left w:val="none" w:sz="0" w:space="0" w:color="auto"/>
                            <w:bottom w:val="none" w:sz="0" w:space="0" w:color="auto"/>
                            <w:right w:val="none" w:sz="0" w:space="0" w:color="auto"/>
                          </w:divBdr>
                        </w:div>
                        <w:div w:id="698550385">
                          <w:marLeft w:val="0"/>
                          <w:marRight w:val="0"/>
                          <w:marTop w:val="0"/>
                          <w:marBottom w:val="0"/>
                          <w:divBdr>
                            <w:top w:val="none" w:sz="0" w:space="0" w:color="auto"/>
                            <w:left w:val="none" w:sz="0" w:space="0" w:color="auto"/>
                            <w:bottom w:val="none" w:sz="0" w:space="0" w:color="auto"/>
                            <w:right w:val="none" w:sz="0" w:space="0" w:color="auto"/>
                          </w:divBdr>
                        </w:div>
                        <w:div w:id="11271196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8050089">
                              <w:marLeft w:val="60"/>
                              <w:marRight w:val="60"/>
                              <w:marTop w:val="60"/>
                              <w:marBottom w:val="15"/>
                              <w:divBdr>
                                <w:top w:val="none" w:sz="0" w:space="0" w:color="auto"/>
                                <w:left w:val="none" w:sz="0" w:space="0" w:color="auto"/>
                                <w:bottom w:val="none" w:sz="0" w:space="0" w:color="auto"/>
                                <w:right w:val="none" w:sz="0" w:space="0" w:color="auto"/>
                              </w:divBdr>
                              <w:divsChild>
                                <w:div w:id="1373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G.Quinn@rcmp-grc.g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ctimservicesalberta.com" TargetMode="External"/><Relationship Id="rId5" Type="http://schemas.openxmlformats.org/officeDocument/2006/relationships/hyperlink" Target="https://www.surveymonkey.com/r/BVVS_VictimNee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Quinn</dc:creator>
  <cp:lastModifiedBy>Coderre, Lynne</cp:lastModifiedBy>
  <cp:revision>2</cp:revision>
  <cp:lastPrinted>2017-01-16T19:28:00Z</cp:lastPrinted>
  <dcterms:created xsi:type="dcterms:W3CDTF">2017-01-17T16:23:00Z</dcterms:created>
  <dcterms:modified xsi:type="dcterms:W3CDTF">2017-01-17T16:23:00Z</dcterms:modified>
</cp:coreProperties>
</file>